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Учреждение образования «Слуцкий государственный колледж»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осуществляет прием учащихся в 2017 году</w:t>
      </w:r>
    </w:p>
    <w:p>
      <w:pPr>
        <w:pStyle w:val="Normal"/>
        <w:spacing w:before="0" w:after="0"/>
        <w:ind w:firstLine="284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spacing w:before="0" w:after="0"/>
        <w:ind w:firstLine="284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 xml:space="preserve">На основе общего базового образования с получением общего среднего образования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  <w:t>Форма конкурсного отбора – отбор на основе отметок, указанных в документе об образовании</w:t>
      </w:r>
    </w:p>
    <w:p>
      <w:pPr>
        <w:pStyle w:val="Normal"/>
        <w:spacing w:before="0" w:after="0"/>
        <w:jc w:val="center"/>
        <w:rPr>
          <w:b/>
          <w:b/>
          <w:i/>
          <w:i/>
          <w:sz w:val="10"/>
          <w:szCs w:val="10"/>
        </w:rPr>
      </w:pPr>
      <w:r>
        <w:rPr>
          <w:b/>
          <w:i/>
          <w:sz w:val="10"/>
          <w:szCs w:val="10"/>
        </w:rPr>
      </w:r>
    </w:p>
    <w:tbl>
      <w:tblPr>
        <w:tblW w:w="10528" w:type="dxa"/>
        <w:jc w:val="lef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125"/>
        <w:gridCol w:w="1559"/>
        <w:gridCol w:w="1844"/>
      </w:tblGrid>
      <w:tr>
        <w:trPr/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Специальность, квалификация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Срок обучения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Форма обучения</w:t>
            </w:r>
          </w:p>
        </w:tc>
      </w:tr>
      <w:tr>
        <w:trPr>
          <w:trHeight w:val="479" w:hRule="atLeast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Технология хлебопекарного производства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 xml:space="preserve">Тестовод; машинист тесторазделочных машин; пекарь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 года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Очная</w:t>
            </w:r>
          </w:p>
        </w:tc>
      </w:tr>
      <w:tr>
        <w:trPr/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Техническая эксплуатация оборудования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Слесарь-ремонтник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Техническая эксплуатация электрооборудования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 года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 месяцев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Очная</w:t>
            </w:r>
          </w:p>
        </w:tc>
      </w:tr>
      <w:tr>
        <w:trPr/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Техническая эксплуатация оборудования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 xml:space="preserve">Слесарь-ремонтник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Технология сварочных работ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3 года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Очная</w:t>
            </w:r>
          </w:p>
        </w:tc>
      </w:tr>
    </w:tbl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На основе общего среднего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  <w:t>Форма конкурсного отбора – отбор на основе отметок, указанных в документе об образовании</w:t>
      </w:r>
    </w:p>
    <w:tbl>
      <w:tblPr>
        <w:tblW w:w="10527" w:type="dxa"/>
        <w:jc w:val="lef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956"/>
        <w:gridCol w:w="4111"/>
        <w:gridCol w:w="1072"/>
        <w:gridCol w:w="62"/>
        <w:gridCol w:w="1095"/>
        <w:gridCol w:w="397"/>
        <w:gridCol w:w="67"/>
        <w:gridCol w:w="1766"/>
      </w:tblGrid>
      <w:tr>
        <w:trPr/>
        <w:tc>
          <w:tcPr>
            <w:tcW w:w="7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Технология маслодельного, сыродельного и молочного производства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Аппаратчик пастеризации; маслодел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 год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Очная</w:t>
            </w:r>
          </w:p>
        </w:tc>
      </w:tr>
      <w:tr>
        <w:trPr>
          <w:trHeight w:val="373" w:hRule="atLeast"/>
        </w:trPr>
        <w:tc>
          <w:tcPr>
            <w:tcW w:w="7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Технология маслодельного, сыродельного и молочного производства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 xml:space="preserve">Оператор линии в производстве пищевой продукции; сыродел 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 год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Очная</w:t>
            </w:r>
          </w:p>
        </w:tc>
      </w:tr>
      <w:tr>
        <w:trPr>
          <w:trHeight w:val="373" w:hRule="atLeast"/>
        </w:trPr>
        <w:tc>
          <w:tcPr>
            <w:tcW w:w="7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Техническая эксплуатация контрольно-измерительных приборов и автоматики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 xml:space="preserve">Слесарь по контрольно-измерительным приборам и автоматике 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Очная</w:t>
            </w:r>
          </w:p>
        </w:tc>
      </w:tr>
      <w:tr>
        <w:trPr>
          <w:trHeight w:val="373" w:hRule="atLeast"/>
        </w:trPr>
        <w:tc>
          <w:tcPr>
            <w:tcW w:w="7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Торговое дело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Продавец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Очная</w:t>
            </w:r>
          </w:p>
        </w:tc>
      </w:tr>
      <w:tr>
        <w:trPr/>
        <w:tc>
          <w:tcPr>
            <w:tcW w:w="7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Общественное питание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Повар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 год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Очная</w:t>
            </w:r>
          </w:p>
        </w:tc>
      </w:tr>
      <w:tr>
        <w:trPr/>
        <w:tc>
          <w:tcPr>
            <w:tcW w:w="10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284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На основе общего базового образования с получением среднего специального образования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Форма конкурсного отбора – отбор на основе отметок, указанных в документе об образовании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i/>
                <w:sz w:val="12"/>
                <w:szCs w:val="12"/>
              </w:rPr>
            </w:r>
          </w:p>
          <w:tbl>
            <w:tblPr>
              <w:tblW w:w="10807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0" w:val="01e0" w:noHBand="0" w:lastColumn="1" w:firstColumn="1" w:lastRow="1" w:firstRow="1"/>
            </w:tblPr>
            <w:tblGrid>
              <w:gridCol w:w="7089"/>
              <w:gridCol w:w="1559"/>
              <w:gridCol w:w="2159"/>
            </w:tblGrid>
            <w:tr>
              <w:trPr>
                <w:trHeight w:val="335" w:hRule="atLeast"/>
              </w:trPr>
              <w:tc>
                <w:tcPr>
                  <w:tcW w:w="7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18"/>
                      <w:szCs w:val="18"/>
                    </w:rPr>
                    <w:t>Общественное питание</w:t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i/>
                      <w:sz w:val="18"/>
                      <w:szCs w:val="18"/>
                    </w:rPr>
                    <w:t xml:space="preserve">Повар 5 разряда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</w:rPr>
                    <w:t xml:space="preserve">3 года 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</w:rPr>
                    <w:t>8 месяцев</w:t>
                  </w:r>
                </w:p>
              </w:tc>
              <w:tc>
                <w:tcPr>
                  <w:tcW w:w="2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350" w:hanging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sz w:val="18"/>
                      <w:szCs w:val="18"/>
                    </w:rPr>
                    <w:t>Очная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u w:val="single"/>
              </w:rPr>
              <w:t>На основе профессионально-технического образования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Форма конкурсного отбора – отбор на основе отметок, указанных в документе об образовании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8"/>
                <w:szCs w:val="8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sz w:val="8"/>
                <w:szCs w:val="8"/>
                <w:u w:val="single"/>
              </w:rPr>
            </w:r>
          </w:p>
          <w:p>
            <w:pPr>
              <w:pStyle w:val="Normal"/>
              <w:spacing w:lineRule="auto" w:line="240" w:before="0" w:after="0"/>
              <w:ind w:firstLine="2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Учащиеся, успешно закончившие 1-ый курс по специальности «Технология маслодельного, сыродельного и молочного производства», на основе конкурсного отбора переводятся для получения среднего специального образования по специальности «Технология хранения и переработки животного сырья»</w:t>
            </w:r>
          </w:p>
        </w:tc>
      </w:tr>
      <w:tr>
        <w:trPr>
          <w:trHeight w:val="625" w:hRule="atLeast"/>
        </w:trPr>
        <w:tc>
          <w:tcPr>
            <w:tcW w:w="7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Технология хранения и переработки животного сырья (по направлениям). Технология хранения и переработки животного сырья (молоко и молочные продукты)   </w:t>
            </w: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(техник-технолог)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 год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 месяцев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Очная</w:t>
            </w:r>
          </w:p>
        </w:tc>
      </w:tr>
      <w:tr>
        <w:trPr/>
        <w:tc>
          <w:tcPr>
            <w:tcW w:w="10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Необходимые документы</w:t>
            </w:r>
          </w:p>
        </w:tc>
      </w:tr>
      <w:tr>
        <w:trPr/>
        <w:tc>
          <w:tcPr>
            <w:tcW w:w="10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Заявление на имя руководителя учреждения образования по установленной форме;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оригинал документа об образовании;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медицинскую справку о состоянии здоровья по форме, установленной Министерством здравоохранения;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документы, подтверждающие право поступающего на льготы при приеме на обучение;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 фотографий размером 3 x 4 см.</w:t>
            </w:r>
          </w:p>
        </w:tc>
      </w:tr>
      <w:tr>
        <w:trPr>
          <w:trHeight w:val="83" w:hRule="atLeast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0632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i/>
                <w:i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i/>
                <w:sz w:val="14"/>
                <w:szCs w:val="14"/>
              </w:rPr>
            </w:r>
          </w:p>
          <w:p>
            <w:pPr>
              <w:pStyle w:val="Normal"/>
              <w:tabs>
                <w:tab w:val="left" w:pos="10632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i/>
                <w:i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i/>
                <w:sz w:val="14"/>
                <w:szCs w:val="14"/>
              </w:rPr>
            </w:r>
          </w:p>
          <w:p>
            <w:pPr>
              <w:pStyle w:val="Normal"/>
              <w:tabs>
                <w:tab w:val="left" w:pos="10632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i/>
                <w:i/>
                <w:sz w:val="14"/>
                <w:szCs w:val="14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4"/>
                <w:szCs w:val="14"/>
                <w:lang w:val="en-US"/>
              </w:rPr>
            </w:r>
          </w:p>
          <w:p>
            <w:pPr>
              <w:pStyle w:val="Normal"/>
              <w:tabs>
                <w:tab w:val="left" w:pos="10632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i/>
                <w:i/>
                <w:sz w:val="14"/>
                <w:szCs w:val="14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14"/>
                <w:szCs w:val="14"/>
                <w:lang w:val="en-US"/>
              </w:rPr>
            </w:r>
          </w:p>
          <w:p>
            <w:pPr>
              <w:pStyle w:val="Normal"/>
              <w:tabs>
                <w:tab w:val="left" w:pos="10632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i/>
              </w:rPr>
              <w:t>Прием документов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632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i/>
                <w:sz w:val="16"/>
                <w:szCs w:val="16"/>
              </w:rPr>
              <w:t>Уровень профессионально-технического образования</w:t>
            </w:r>
          </w:p>
        </w:tc>
        <w:tc>
          <w:tcPr>
            <w:tcW w:w="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i/>
                <w:sz w:val="16"/>
                <w:szCs w:val="16"/>
              </w:rPr>
              <w:t>Уровень среднего специального образования</w:t>
            </w:r>
          </w:p>
        </w:tc>
      </w:tr>
      <w:tr>
        <w:trPr>
          <w:trHeight w:val="83" w:hRule="atLeast"/>
        </w:trPr>
        <w:tc>
          <w:tcPr>
            <w:tcW w:w="1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0632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i/>
                <w:i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i/>
                <w:sz w:val="12"/>
                <w:szCs w:val="12"/>
              </w:rPr>
            </w:r>
          </w:p>
        </w:tc>
        <w:tc>
          <w:tcPr>
            <w:tcW w:w="41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0632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i/>
                <w:sz w:val="16"/>
                <w:szCs w:val="16"/>
              </w:rPr>
            </w:r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62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i/>
                <w:sz w:val="16"/>
                <w:szCs w:val="16"/>
              </w:rPr>
              <w:t>на основе общего базового образования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hanging="62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i/>
                <w:sz w:val="16"/>
                <w:szCs w:val="16"/>
              </w:rPr>
              <w:t>на основе профессионально-технического образования</w:t>
            </w:r>
          </w:p>
        </w:tc>
      </w:tr>
      <w:tr>
        <w:trPr>
          <w:trHeight w:val="280" w:hRule="atLeast"/>
        </w:trPr>
        <w:tc>
          <w:tcPr>
            <w:tcW w:w="1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0632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0632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u w:val="single"/>
              </w:rPr>
            </w:r>
          </w:p>
          <w:p>
            <w:pPr>
              <w:pStyle w:val="Normal"/>
              <w:tabs>
                <w:tab w:val="left" w:pos="10632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u w:val="single"/>
                <w:lang w:val="en-US"/>
              </w:rPr>
            </w:pPr>
            <w:r>
              <w:rPr>
                <w:rFonts w:cs="Times New Roman" w:ascii="Times New Roman" w:hAnsi="Times New Roman"/>
                <w:b/>
                <w:i/>
                <w:u w:val="single"/>
              </w:rPr>
              <w:t>с 15.06  по  20.08.2017</w:t>
            </w:r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u w:val="single"/>
                <w:lang w:val="en-US"/>
              </w:rPr>
            </w:pPr>
            <w:r>
              <w:rPr>
                <w:rFonts w:cs="Times New Roman" w:ascii="Times New Roman" w:hAnsi="Times New Roman"/>
                <w:b/>
                <w:i/>
                <w:u w:val="single"/>
              </w:rPr>
              <w:t>с 15.07  по  31.07.2017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0632" w:leader="none"/>
              </w:tabs>
              <w:spacing w:lineRule="auto" w:line="240" w:before="0" w:after="0"/>
              <w:ind w:left="72" w:right="-1" w:hanging="62"/>
              <w:jc w:val="center"/>
              <w:rPr>
                <w:rFonts w:ascii="Times New Roman" w:hAnsi="Times New Roman" w:cs="Times New Roman"/>
                <w:b/>
                <w:b/>
                <w:i/>
                <w:i/>
                <w:lang w:val="en-US"/>
              </w:rPr>
            </w:pPr>
            <w:r>
              <w:rPr>
                <w:rFonts w:cs="Times New Roman" w:ascii="Times New Roman" w:hAnsi="Times New Roman"/>
                <w:b/>
                <w:i/>
                <w:u w:val="single"/>
              </w:rPr>
              <w:t>с 15.07  по  06.08.201</w:t>
            </w:r>
            <w:r>
              <w:rPr>
                <w:rFonts w:cs="Times New Roman" w:ascii="Times New Roman" w:hAnsi="Times New Roman"/>
                <w:b/>
                <w:i/>
              </w:rPr>
              <w:t>7</w:t>
            </w:r>
          </w:p>
        </w:tc>
      </w:tr>
      <w:tr>
        <w:trPr>
          <w:trHeight w:val="430" w:hRule="atLeast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0632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b/>
                <w:b/>
                <w:i/>
                <w:i/>
                <w:lang w:val="en-US"/>
              </w:rPr>
            </w:pPr>
            <w:r>
              <w:rPr>
                <w:rFonts w:cs="Times New Roman" w:ascii="Times New Roman" w:hAnsi="Times New Roman"/>
                <w:b/>
                <w:i/>
                <w:lang w:val="en-US"/>
              </w:rPr>
            </w:r>
          </w:p>
          <w:p>
            <w:pPr>
              <w:pStyle w:val="Normal"/>
              <w:tabs>
                <w:tab w:val="left" w:pos="10632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</w:rPr>
              <w:t>Зачисление</w:t>
            </w:r>
            <w:r>
              <w:rPr>
                <w:rFonts w:cs="Times New Roman" w:ascii="Times New Roman" w:hAnsi="Times New Roman"/>
                <w:b/>
                <w:i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0632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  <w:u w:val="single"/>
                <w:lang w:val="en-US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  <w:u w:val="single"/>
                <w:lang w:val="en-US"/>
              </w:rPr>
            </w:r>
          </w:p>
          <w:p>
            <w:pPr>
              <w:pStyle w:val="Normal"/>
              <w:tabs>
                <w:tab w:val="left" w:pos="10632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u w:val="single"/>
              </w:rPr>
              <w:t>с 21.08  по  25.08.2017</w:t>
            </w:r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u w:val="single"/>
              </w:rPr>
              <w:t>с 01.08  по  05.08.2017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0632" w:leader="none"/>
              </w:tabs>
              <w:spacing w:lineRule="auto" w:line="240" w:before="0" w:after="0"/>
              <w:ind w:left="72" w:right="-1" w:hanging="62"/>
              <w:jc w:val="center"/>
              <w:rPr>
                <w:rFonts w:ascii="Times New Roman" w:hAnsi="Times New Roman" w:cs="Times New Roman"/>
                <w:b/>
                <w:b/>
                <w:i/>
                <w:i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u w:val="single"/>
              </w:rPr>
              <w:t>с 07.08  по  09.08.2017</w:t>
            </w:r>
          </w:p>
        </w:tc>
      </w:tr>
      <w:tr>
        <w:trPr>
          <w:trHeight w:val="138" w:hRule="atLeast"/>
        </w:trPr>
        <w:tc>
          <w:tcPr>
            <w:tcW w:w="10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0632" w:leader="none"/>
              </w:tabs>
              <w:spacing w:lineRule="auto" w:line="240" w:before="0" w:after="0"/>
              <w:ind w:left="72" w:right="-1" w:hanging="62"/>
              <w:jc w:val="both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 xml:space="preserve">Начало занятий  </w:t>
            </w: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1 сентября</w:t>
            </w:r>
          </w:p>
        </w:tc>
      </w:tr>
      <w:tr>
        <w:trPr>
          <w:trHeight w:val="191" w:hRule="atLeast"/>
        </w:trPr>
        <w:tc>
          <w:tcPr>
            <w:tcW w:w="10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0632" w:leader="none"/>
              </w:tabs>
              <w:spacing w:lineRule="auto" w:line="240" w:before="0" w:after="0"/>
              <w:ind w:left="72" w:right="-1" w:hanging="62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Все учащиеся обеспечиваются общежитием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Наш адрес: 223610, Минская область, г. Слуцк, ул. Тутаринова, 3; тел (8-01795) 46460, 46825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sectPr>
          <w:type w:val="nextPage"/>
          <w:pgSz w:w="11906" w:h="16838"/>
          <w:pgMar w:left="1701" w:right="850" w:header="0" w:top="1134" w:footer="0" w:bottom="28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</w:rPr>
        <w:t xml:space="preserve">Сайт: </w:t>
      </w:r>
      <w:hyperlink r:id="rId2">
        <w:r>
          <w:rPr>
            <w:rStyle w:val="Style14"/>
            <w:rFonts w:cs="Times New Roman" w:ascii="Times New Roman" w:hAnsi="Times New Roman"/>
            <w:b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b/>
          </w:rPr>
          <w:t>.</w:t>
        </w:r>
        <w:r>
          <w:rPr>
            <w:rStyle w:val="Style14"/>
            <w:rFonts w:cs="Times New Roman" w:ascii="Times New Roman" w:hAnsi="Times New Roman"/>
            <w:b/>
            <w:lang w:val="en-US"/>
          </w:rPr>
          <w:t>sptk</w:t>
        </w:r>
        <w:r>
          <w:rPr>
            <w:rStyle w:val="Style14"/>
            <w:rFonts w:cs="Times New Roman" w:ascii="Times New Roman" w:hAnsi="Times New Roman"/>
            <w:b/>
          </w:rPr>
          <w:t>.</w:t>
        </w:r>
        <w:r>
          <w:rPr>
            <w:rStyle w:val="Style14"/>
            <w:rFonts w:cs="Times New Roman" w:ascii="Times New Roman" w:hAnsi="Times New Roman"/>
            <w:b/>
            <w:lang w:val="en-US"/>
          </w:rPr>
          <w:t>by</w:t>
        </w:r>
      </w:hyperlink>
      <w:r>
        <w:rPr>
          <w:rFonts w:cs="Times New Roman" w:ascii="Times New Roman" w:hAnsi="Times New Roman"/>
          <w:b/>
        </w:rPr>
        <w:t>, «Информация для поступающих»</w:t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График проведения дней профессиональной ориентации</w:t>
        <w:br/>
        <w:t xml:space="preserve">в учреждение образования «Слуцкий государственный колледж» </w:t>
      </w:r>
    </w:p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10490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93"/>
        <w:gridCol w:w="1559"/>
        <w:gridCol w:w="2836"/>
        <w:gridCol w:w="3401"/>
      </w:tblGrid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Профориентационная панорама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20.10.2016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17.11.2016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15.12.2016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16.02.2017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02.03.2017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13.04.2017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13.05.2017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Ядченко Т.А.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Хотько С.Г.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Горбач В.Н., Кисель Е.В.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Хотько С.Г.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Ядченко Т.А.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Горбач В.Н., Кисель Е.В.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Горбач В.Н., Кисель Е.В.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801795 46460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801795 46884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8017950 46436, 801795 46460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801795 46884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801795 46460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8017950 46436, 801795 46460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8017950 46436, 801795 46460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Профориентационный марафон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12.11.2016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19.11.2016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10.12.2016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17.12.2016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21.01.2017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28.01.2017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11.02.2017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18.02.2017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11.03.2017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18.03.2017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08.04.2017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15.04.2017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Касабуцкая Е.А.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Хотько С.Г.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Касабуцкая Е.А.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Горбач В.Н., Кисель Е.В.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Касабуцкая Е.А.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Ядченко Т.А.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Касабуцкая Е.А.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Хотько С.Г.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Касабуцкая Е.А.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Горбач В.Н., Кисель Е.В.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Ядченко Т.А.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Касабуцкая Е.А.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801795 46792, 801795 41415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801795 46884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801795 46792, 801795 41415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801795 46436, 801795 46460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801795 46792, 801795 41415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801795 46460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801795 46792, 801795 41415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801795 46884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8017950 46792, 801795 41415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801795 46792, 801795 41415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801795 46460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801795 46436, 801795 46460</w:t>
            </w:r>
          </w:p>
        </w:tc>
      </w:tr>
    </w:tbl>
    <w:p>
      <w:pPr>
        <w:pStyle w:val="Normal"/>
        <w:ind w:left="-1134" w:hanging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Данные по выпускникам школ 2017-2020 г.г.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23"/>
        <w:gridCol w:w="1541"/>
        <w:gridCol w:w="1601"/>
        <w:gridCol w:w="1602"/>
        <w:gridCol w:w="1603"/>
      </w:tblGrid>
      <w:tr>
        <w:trPr>
          <w:tblHeader w:val="true"/>
        </w:trPr>
        <w:tc>
          <w:tcPr>
            <w:tcW w:w="3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sz w:val="28"/>
              </w:rPr>
              <w:t>Район</w:t>
            </w:r>
          </w:p>
        </w:tc>
        <w:tc>
          <w:tcPr>
            <w:tcW w:w="1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sz w:val="28"/>
                <w:lang w:val="en-US"/>
              </w:rPr>
              <w:t>201</w:t>
            </w:r>
            <w:r>
              <w:rPr>
                <w:rFonts w:cs="Times New Roman" w:ascii="Times New Roman" w:hAnsi="Times New Roman"/>
                <w:sz w:val="28"/>
              </w:rPr>
              <w:t>7</w:t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sz w:val="28"/>
              </w:rPr>
              <w:t>2018</w:t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sz w:val="28"/>
              </w:rPr>
              <w:t>2019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sz w:val="28"/>
              </w:rPr>
              <w:t>2020</w:t>
            </w:r>
          </w:p>
        </w:tc>
      </w:tr>
      <w:tr>
        <w:trPr>
          <w:tblHeader w:val="true"/>
        </w:trPr>
        <w:tc>
          <w:tcPr>
            <w:tcW w:w="957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основе общего базового образования</w:t>
            </w:r>
          </w:p>
        </w:tc>
      </w:tr>
      <w:tr>
        <w:trPr>
          <w:tblHeader w:val="true"/>
        </w:trPr>
        <w:tc>
          <w:tcPr>
            <w:tcW w:w="3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1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>
          <w:tblHeader w:val="true"/>
        </w:trPr>
        <w:tc>
          <w:tcPr>
            <w:tcW w:w="957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основе общего среднего образования</w:t>
            </w:r>
          </w:p>
        </w:tc>
      </w:tr>
      <w:tr>
        <w:trPr>
          <w:tblHeader w:val="true"/>
        </w:trPr>
        <w:tc>
          <w:tcPr>
            <w:tcW w:w="3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1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1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</w:tbl>
    <w:p>
      <w:pPr>
        <w:pStyle w:val="Normal"/>
        <w:spacing w:lineRule="auto" w:line="240" w:before="0" w:after="0"/>
        <w:ind w:left="-113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1" w:header="0" w:top="113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48a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3b48ad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5"/>
    <w:qFormat/>
    <w:rsid w:val="003b48a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ascii="Times New Roman" w:hAnsi="Times New Roman" w:cs="Times New Roman"/>
      <w:b/>
      <w:lang w:val="en-US"/>
    </w:rPr>
  </w:style>
  <w:style w:type="character" w:styleId="ListLabel2">
    <w:name w:val="ListLabel 2"/>
    <w:qFormat/>
    <w:rPr>
      <w:rFonts w:ascii="Times New Roman" w:hAnsi="Times New Roman" w:cs="Times New Roman"/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Header"/>
    <w:basedOn w:val="Normal"/>
    <w:link w:val="a6"/>
    <w:rsid w:val="003b48ad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b48ad"/>
    <w:pPr>
      <w:spacing w:after="0" w:line="240" w:lineRule="auto"/>
    </w:pPr>
    <w:rPr>
      <w:sz w:val="28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tk.by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3</Pages>
  <Words>538</Words>
  <Characters>3826</Characters>
  <CharactersWithSpaces>4255</CharactersWithSpaces>
  <Paragraphs>155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2016-11-10T07:41:00Z</dcterms:created>
  <dc:creator>Admin</dc:creator>
  <dc:description/>
  <dc:language>ru-RU</dc:language>
  <cp:lastModifiedBy/>
  <dcterms:modified xsi:type="dcterms:W3CDTF">2018-12-24T12:04:12Z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