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BC" w:rsidRPr="00B917BC" w:rsidRDefault="00B917BC" w:rsidP="009260CA">
      <w:pPr>
        <w:pStyle w:val="a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-578209</wp:posOffset>
            </wp:positionH>
            <wp:positionV relativeFrom="paragraph">
              <wp:posOffset>-712307</wp:posOffset>
            </wp:positionV>
            <wp:extent cx="7309797" cy="10536072"/>
            <wp:effectExtent l="19050" t="0" r="5403" b="0"/>
            <wp:wrapNone/>
            <wp:docPr id="3" name="Рисунок 1" descr="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-469"/>
                    <a:stretch>
                      <a:fillRect/>
                    </a:stretch>
                  </pic:blipFill>
                  <pic:spPr>
                    <a:xfrm>
                      <a:off x="0" y="0"/>
                      <a:ext cx="7309797" cy="1053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A042F" w:rsidRPr="00B917BC">
        <w:rPr>
          <w:rFonts w:ascii="Times New Roman" w:hAnsi="Times New Roman"/>
          <w:sz w:val="30"/>
          <w:szCs w:val="30"/>
        </w:rPr>
        <w:t xml:space="preserve">Государственное учреждение дополнительного образования </w:t>
      </w:r>
    </w:p>
    <w:p w:rsidR="001A042F" w:rsidRPr="00B917BC" w:rsidRDefault="001A042F" w:rsidP="009260CA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 xml:space="preserve"> «Центр творчества, туризма и экскурсий детей и молодежи</w:t>
      </w:r>
      <w:r w:rsidR="00B917BC" w:rsidRPr="00B917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B917BC">
        <w:rPr>
          <w:rFonts w:ascii="Times New Roman" w:hAnsi="Times New Roman"/>
          <w:sz w:val="30"/>
          <w:szCs w:val="30"/>
        </w:rPr>
        <w:t>г</w:t>
      </w:r>
      <w:proofErr w:type="gramEnd"/>
      <w:r w:rsidRPr="00B917BC">
        <w:rPr>
          <w:rFonts w:ascii="Times New Roman" w:hAnsi="Times New Roman"/>
          <w:sz w:val="30"/>
          <w:szCs w:val="30"/>
        </w:rPr>
        <w:t>. Жодино»</w:t>
      </w: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1A042F" w:rsidRDefault="001A042F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Pr="001A042F" w:rsidRDefault="00B917BC" w:rsidP="009260CA">
      <w:pPr>
        <w:pStyle w:val="a3"/>
        <w:jc w:val="center"/>
        <w:rPr>
          <w:rFonts w:ascii="Times New Roman" w:hAnsi="Times New Roman"/>
          <w:b/>
          <w:sz w:val="44"/>
          <w:szCs w:val="30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047C38" w:rsidRDefault="00047C38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047C38" w:rsidRDefault="00047C38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B917BC" w:rsidRPr="001A042F" w:rsidRDefault="00B917BC" w:rsidP="009260CA">
      <w:pPr>
        <w:pStyle w:val="a3"/>
        <w:jc w:val="center"/>
        <w:rPr>
          <w:rFonts w:ascii="Times New Roman" w:hAnsi="Times New Roman"/>
          <w:sz w:val="32"/>
        </w:rPr>
      </w:pP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sz w:val="32"/>
        </w:rPr>
      </w:pPr>
      <w:r w:rsidRPr="001A042F">
        <w:rPr>
          <w:rFonts w:ascii="Times New Roman" w:hAnsi="Times New Roman"/>
          <w:b/>
          <w:sz w:val="56"/>
        </w:rPr>
        <w:t>Экскурсионный маршрут</w:t>
      </w:r>
    </w:p>
    <w:p w:rsidR="001A042F" w:rsidRPr="001A042F" w:rsidRDefault="001A042F" w:rsidP="009260CA">
      <w:pPr>
        <w:pStyle w:val="a3"/>
        <w:jc w:val="center"/>
        <w:rPr>
          <w:rFonts w:ascii="Times New Roman" w:hAnsi="Times New Roman"/>
          <w:b/>
          <w:sz w:val="56"/>
        </w:rPr>
      </w:pPr>
      <w:r w:rsidRPr="001A042F">
        <w:rPr>
          <w:rFonts w:ascii="Times New Roman" w:hAnsi="Times New Roman"/>
          <w:b/>
          <w:sz w:val="56"/>
        </w:rPr>
        <w:t>«По местам боевой славы…»</w:t>
      </w:r>
    </w:p>
    <w:p w:rsidR="00720215" w:rsidRPr="001A042F" w:rsidRDefault="00720215" w:rsidP="009260CA">
      <w:pPr>
        <w:pStyle w:val="a3"/>
        <w:rPr>
          <w:rFonts w:ascii="Times New Roman" w:hAnsi="Times New Roman"/>
        </w:rPr>
      </w:pPr>
    </w:p>
    <w:p w:rsidR="00720215" w:rsidRPr="001A042F" w:rsidRDefault="00720215" w:rsidP="009260CA">
      <w:pPr>
        <w:pStyle w:val="a3"/>
        <w:rPr>
          <w:rFonts w:ascii="Times New Roman" w:hAnsi="Times New Roman"/>
        </w:rPr>
      </w:pPr>
    </w:p>
    <w:p w:rsidR="00EB2C09" w:rsidRPr="001A042F" w:rsidRDefault="00EB2C09" w:rsidP="009260CA">
      <w:pPr>
        <w:pStyle w:val="a3"/>
        <w:rPr>
          <w:rFonts w:ascii="Times New Roman" w:hAnsi="Times New Roman"/>
          <w:b/>
          <w:sz w:val="72"/>
          <w:szCs w:val="28"/>
        </w:rPr>
      </w:pPr>
    </w:p>
    <w:p w:rsidR="00B917BC" w:rsidRPr="00B917BC" w:rsidRDefault="00B917BC" w:rsidP="009260CA">
      <w:pPr>
        <w:pStyle w:val="a3"/>
        <w:ind w:left="5670"/>
        <w:jc w:val="both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 xml:space="preserve">Автор: </w:t>
      </w:r>
    </w:p>
    <w:p w:rsidR="001A042F" w:rsidRPr="00B917BC" w:rsidRDefault="001A042F" w:rsidP="009260CA">
      <w:pPr>
        <w:pStyle w:val="a3"/>
        <w:ind w:left="5670"/>
        <w:jc w:val="both"/>
        <w:rPr>
          <w:rFonts w:ascii="Times New Roman" w:hAnsi="Times New Roman"/>
          <w:sz w:val="30"/>
          <w:szCs w:val="30"/>
        </w:rPr>
      </w:pPr>
      <w:r w:rsidRPr="00B917BC">
        <w:rPr>
          <w:rFonts w:ascii="Times New Roman" w:hAnsi="Times New Roman"/>
          <w:sz w:val="30"/>
          <w:szCs w:val="30"/>
        </w:rPr>
        <w:t>Минич Дмитрий Викторович, педагог дополнительного образования</w:t>
      </w:r>
      <w:r w:rsidR="00B917BC">
        <w:rPr>
          <w:rFonts w:ascii="Times New Roman" w:hAnsi="Times New Roman"/>
          <w:sz w:val="30"/>
          <w:szCs w:val="30"/>
        </w:rPr>
        <w:t xml:space="preserve">, </w:t>
      </w:r>
      <w:r w:rsidR="00B917BC">
        <w:rPr>
          <w:rFonts w:ascii="Times New Roman" w:hAnsi="Times New Roman"/>
          <w:sz w:val="30"/>
          <w:szCs w:val="30"/>
          <w:lang w:val="en-US"/>
        </w:rPr>
        <w:t>I</w:t>
      </w:r>
      <w:r w:rsidR="00B917BC">
        <w:rPr>
          <w:rFonts w:ascii="Times New Roman" w:hAnsi="Times New Roman"/>
          <w:sz w:val="30"/>
          <w:szCs w:val="30"/>
        </w:rPr>
        <w:t xml:space="preserve"> категория, государственное учреждение дополнительного образования «Центр творчества, туризма и экскурсий детей и молодежи </w:t>
      </w:r>
      <w:proofErr w:type="gramStart"/>
      <w:r w:rsidR="00B917BC">
        <w:rPr>
          <w:rFonts w:ascii="Times New Roman" w:hAnsi="Times New Roman"/>
          <w:sz w:val="30"/>
          <w:szCs w:val="30"/>
        </w:rPr>
        <w:t>г</w:t>
      </w:r>
      <w:proofErr w:type="gramEnd"/>
      <w:r w:rsidR="00B917BC">
        <w:rPr>
          <w:rFonts w:ascii="Times New Roman" w:hAnsi="Times New Roman"/>
          <w:sz w:val="30"/>
          <w:szCs w:val="30"/>
        </w:rPr>
        <w:t>. Жодино»</w:t>
      </w:r>
    </w:p>
    <w:p w:rsidR="001A042F" w:rsidRPr="00B917BC" w:rsidRDefault="001A042F" w:rsidP="009260CA">
      <w:pPr>
        <w:pStyle w:val="a3"/>
        <w:ind w:left="5670"/>
        <w:jc w:val="both"/>
        <w:rPr>
          <w:rFonts w:ascii="Times New Roman" w:hAnsi="Times New Roman"/>
          <w:sz w:val="30"/>
          <w:szCs w:val="30"/>
        </w:rPr>
      </w:pPr>
    </w:p>
    <w:p w:rsidR="00B917BC" w:rsidRDefault="00B917BC" w:rsidP="009260CA">
      <w:pPr>
        <w:pStyle w:val="a3"/>
        <w:rPr>
          <w:rFonts w:ascii="Times New Roman" w:hAnsi="Times New Roman"/>
          <w:sz w:val="36"/>
        </w:rPr>
      </w:pPr>
    </w:p>
    <w:p w:rsidR="00B917BC" w:rsidRDefault="00B917BC" w:rsidP="009260CA">
      <w:pPr>
        <w:pStyle w:val="a3"/>
        <w:rPr>
          <w:rFonts w:ascii="Times New Roman" w:hAnsi="Times New Roman"/>
          <w:sz w:val="36"/>
        </w:rPr>
      </w:pPr>
    </w:p>
    <w:p w:rsidR="00B917BC" w:rsidRDefault="00B917BC" w:rsidP="009260CA">
      <w:pPr>
        <w:pStyle w:val="a3"/>
        <w:rPr>
          <w:rFonts w:ascii="Times New Roman" w:hAnsi="Times New Roman"/>
          <w:sz w:val="36"/>
        </w:rPr>
      </w:pPr>
    </w:p>
    <w:p w:rsidR="00B917BC" w:rsidRPr="001A042F" w:rsidRDefault="00B917BC" w:rsidP="009260CA">
      <w:pPr>
        <w:pStyle w:val="a3"/>
        <w:rPr>
          <w:rFonts w:ascii="Times New Roman" w:hAnsi="Times New Roman"/>
          <w:sz w:val="36"/>
        </w:rPr>
      </w:pPr>
    </w:p>
    <w:p w:rsidR="00EB2C09" w:rsidRPr="00B917BC" w:rsidRDefault="00EB2C09" w:rsidP="009260CA">
      <w:pPr>
        <w:pStyle w:val="a3"/>
        <w:jc w:val="center"/>
        <w:rPr>
          <w:rFonts w:ascii="Times New Roman" w:hAnsi="Times New Roman"/>
          <w:bCs/>
          <w:sz w:val="28"/>
          <w:shd w:val="clear" w:color="auto" w:fill="FFFFFF"/>
        </w:rPr>
      </w:pPr>
      <w:r w:rsidRPr="00B917BC">
        <w:rPr>
          <w:rFonts w:ascii="Times New Roman" w:hAnsi="Times New Roman"/>
          <w:sz w:val="28"/>
        </w:rPr>
        <w:t>Жодино 2020</w:t>
      </w:r>
    </w:p>
    <w:p w:rsidR="009260CA" w:rsidRDefault="009260CA" w:rsidP="009260CA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ЭКСКУРСИОННЫЙ МАРШРУТ</w:t>
      </w:r>
    </w:p>
    <w:p w:rsidR="00EA61F3" w:rsidRDefault="009260CA" w:rsidP="00B34CAE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«ПО МЕСТАМ БОЕВОЙ СЛАВЫ…»</w:t>
      </w:r>
    </w:p>
    <w:p w:rsidR="00B34CAE" w:rsidRPr="009260CA" w:rsidRDefault="00B34CAE" w:rsidP="00B34CAE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4100A" w:rsidRPr="009260CA" w:rsidRDefault="0034100A" w:rsidP="009260CA">
      <w:pPr>
        <w:pStyle w:val="a3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Автор:</w:t>
      </w:r>
      <w:r w:rsidRPr="009260CA">
        <w:rPr>
          <w:rFonts w:ascii="Times New Roman" w:hAnsi="Times New Roman"/>
          <w:i/>
          <w:iCs/>
          <w:sz w:val="28"/>
          <w:szCs w:val="28"/>
        </w:rPr>
        <w:t xml:space="preserve"> Минич Дмитрий Викторович, педагог дополнительного образования ГУДО «Центр творчества, туризма и экскурсий детей и молодежи </w:t>
      </w:r>
      <w:proofErr w:type="gramStart"/>
      <w:r w:rsidRPr="009260CA">
        <w:rPr>
          <w:rFonts w:ascii="Times New Roman" w:hAnsi="Times New Roman"/>
          <w:i/>
          <w:iCs/>
          <w:sz w:val="28"/>
          <w:szCs w:val="28"/>
        </w:rPr>
        <w:t>г</w:t>
      </w:r>
      <w:proofErr w:type="gramEnd"/>
      <w:r w:rsidRPr="009260CA">
        <w:rPr>
          <w:rFonts w:ascii="Times New Roman" w:hAnsi="Times New Roman"/>
          <w:i/>
          <w:iCs/>
          <w:sz w:val="28"/>
          <w:szCs w:val="28"/>
        </w:rPr>
        <w:t>. Жодино».</w:t>
      </w:r>
    </w:p>
    <w:p w:rsidR="0034100A" w:rsidRPr="009260CA" w:rsidRDefault="0034100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Цель экскурсии:</w:t>
      </w:r>
      <w:r w:rsidRPr="009260CA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воспитание любви к своей ма</w:t>
      </w:r>
      <w:r w:rsidR="006C0E5A" w:rsidRPr="009260CA">
        <w:rPr>
          <w:rFonts w:ascii="Times New Roman" w:hAnsi="Times New Roman"/>
          <w:sz w:val="28"/>
          <w:szCs w:val="28"/>
          <w:shd w:val="clear" w:color="auto" w:fill="FFFFFF"/>
        </w:rPr>
        <w:t>лой родине, чувства патриотизма, знакомство с памятниками, посвященными Великой Отечественной войне.</w:t>
      </w:r>
    </w:p>
    <w:p w:rsidR="0034100A" w:rsidRPr="009260CA" w:rsidRDefault="0034100A" w:rsidP="009260CA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0" w:name="bookmark113"/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Задачи экскурсии:</w:t>
      </w:r>
      <w:bookmarkEnd w:id="0"/>
    </w:p>
    <w:p w:rsidR="009260CA" w:rsidRDefault="009260CA" w:rsidP="009260CA">
      <w:pPr>
        <w:pStyle w:val="a3"/>
        <w:ind w:firstLine="709"/>
        <w:jc w:val="both"/>
        <w:rPr>
          <w:rFonts w:ascii="Times New Roman" w:hAnsi="Times New Roman"/>
          <w:sz w:val="27"/>
          <w:szCs w:val="27"/>
          <w:shd w:val="clear" w:color="auto" w:fill="FFFFFF"/>
        </w:rPr>
      </w:pPr>
      <w:r>
        <w:rPr>
          <w:rFonts w:ascii="Times New Roman" w:hAnsi="Times New Roman"/>
          <w:sz w:val="27"/>
          <w:szCs w:val="27"/>
          <w:shd w:val="clear" w:color="auto" w:fill="FFFFFF"/>
        </w:rPr>
        <w:t>вовлекать обучающихся</w:t>
      </w:r>
      <w:r w:rsidRPr="001971AD">
        <w:rPr>
          <w:rFonts w:ascii="Times New Roman" w:hAnsi="Times New Roman"/>
          <w:sz w:val="27"/>
          <w:szCs w:val="27"/>
          <w:shd w:val="clear" w:color="auto" w:fill="FFFFFF"/>
        </w:rPr>
        <w:t xml:space="preserve"> в культурно-познавательную деятельность, направленную на получение знаний об историко-культурных достопримечательностях </w:t>
      </w:r>
      <w:r>
        <w:rPr>
          <w:rFonts w:ascii="Times New Roman" w:hAnsi="Times New Roman"/>
          <w:sz w:val="27"/>
          <w:szCs w:val="27"/>
          <w:shd w:val="clear" w:color="auto" w:fill="FFFFFF"/>
        </w:rPr>
        <w:t>родного города;</w:t>
      </w:r>
    </w:p>
    <w:p w:rsidR="00B34CAE" w:rsidRDefault="00B34CAE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</w:t>
      </w:r>
      <w:r w:rsidRPr="009260CA">
        <w:rPr>
          <w:rFonts w:ascii="Times New Roman" w:hAnsi="Times New Roman"/>
          <w:sz w:val="28"/>
          <w:szCs w:val="28"/>
        </w:rPr>
        <w:t xml:space="preserve"> знания о </w:t>
      </w:r>
      <w:r>
        <w:rPr>
          <w:rFonts w:ascii="Times New Roman" w:hAnsi="Times New Roman"/>
          <w:sz w:val="28"/>
          <w:szCs w:val="28"/>
        </w:rPr>
        <w:t>малой Родине;</w:t>
      </w:r>
    </w:p>
    <w:p w:rsidR="0034100A" w:rsidRPr="009260CA" w:rsidRDefault="006C0E5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sz w:val="28"/>
          <w:szCs w:val="28"/>
        </w:rPr>
        <w:t xml:space="preserve">воспитывать </w:t>
      </w:r>
      <w:r w:rsidR="009260CA">
        <w:rPr>
          <w:rFonts w:ascii="Times New Roman" w:hAnsi="Times New Roman"/>
          <w:sz w:val="28"/>
          <w:szCs w:val="28"/>
        </w:rPr>
        <w:t xml:space="preserve">у обучающихся </w:t>
      </w:r>
      <w:r w:rsidRPr="009260CA">
        <w:rPr>
          <w:rFonts w:ascii="Times New Roman" w:hAnsi="Times New Roman"/>
          <w:sz w:val="28"/>
          <w:szCs w:val="28"/>
        </w:rPr>
        <w:t>чувство патриотизма, уважени</w:t>
      </w:r>
      <w:r w:rsidR="009260CA">
        <w:rPr>
          <w:rFonts w:ascii="Times New Roman" w:hAnsi="Times New Roman"/>
          <w:sz w:val="28"/>
          <w:szCs w:val="28"/>
        </w:rPr>
        <w:t>е</w:t>
      </w:r>
      <w:r w:rsidRPr="009260CA">
        <w:rPr>
          <w:rFonts w:ascii="Times New Roman" w:hAnsi="Times New Roman"/>
          <w:sz w:val="28"/>
          <w:szCs w:val="28"/>
        </w:rPr>
        <w:t xml:space="preserve"> к памяти защитников</w:t>
      </w:r>
      <w:r w:rsidR="00B34CAE">
        <w:rPr>
          <w:rFonts w:ascii="Times New Roman" w:hAnsi="Times New Roman"/>
          <w:sz w:val="28"/>
          <w:szCs w:val="28"/>
        </w:rPr>
        <w:t xml:space="preserve"> Отечества, памяти павших бойцов</w:t>
      </w:r>
      <w:proofErr w:type="gramStart"/>
      <w:r w:rsidR="00B34CAE">
        <w:rPr>
          <w:rFonts w:ascii="Times New Roman" w:hAnsi="Times New Roman"/>
          <w:sz w:val="28"/>
          <w:szCs w:val="28"/>
        </w:rPr>
        <w:t>.</w:t>
      </w:r>
      <w:r w:rsidRPr="009260CA">
        <w:rPr>
          <w:rFonts w:ascii="Times New Roman" w:hAnsi="Times New Roman"/>
          <w:sz w:val="28"/>
          <w:szCs w:val="28"/>
        </w:rPr>
        <w:t>.</w:t>
      </w:r>
      <w:proofErr w:type="gramEnd"/>
    </w:p>
    <w:p w:rsidR="006C0E5A" w:rsidRPr="009260CA" w:rsidRDefault="006C0E5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Тип экскурсии:</w:t>
      </w:r>
      <w:r w:rsidRPr="009260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60CA">
        <w:rPr>
          <w:rFonts w:ascii="Times New Roman" w:hAnsi="Times New Roman"/>
          <w:sz w:val="28"/>
          <w:szCs w:val="28"/>
        </w:rPr>
        <w:t>историческая</w:t>
      </w:r>
      <w:proofErr w:type="gramEnd"/>
      <w:r w:rsidRPr="009260CA">
        <w:rPr>
          <w:rFonts w:ascii="Times New Roman" w:hAnsi="Times New Roman"/>
          <w:sz w:val="28"/>
          <w:szCs w:val="28"/>
        </w:rPr>
        <w:t>.</w:t>
      </w:r>
    </w:p>
    <w:p w:rsidR="006C0E5A" w:rsidRPr="009260CA" w:rsidRDefault="006C0E5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Вид экскурсии:</w:t>
      </w:r>
      <w:r w:rsidRPr="009260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60CA">
        <w:rPr>
          <w:rFonts w:ascii="Times New Roman" w:hAnsi="Times New Roman"/>
          <w:sz w:val="28"/>
          <w:szCs w:val="28"/>
        </w:rPr>
        <w:t>автобусно-пешеходная</w:t>
      </w:r>
      <w:proofErr w:type="gramEnd"/>
      <w:r w:rsidRPr="009260CA">
        <w:rPr>
          <w:rFonts w:ascii="Times New Roman" w:hAnsi="Times New Roman"/>
          <w:sz w:val="28"/>
          <w:szCs w:val="28"/>
        </w:rPr>
        <w:t>.</w:t>
      </w:r>
    </w:p>
    <w:p w:rsidR="006C0E5A" w:rsidRPr="009260CA" w:rsidRDefault="006C0E5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bookmark114"/>
      <w:r w:rsidRPr="009260CA">
        <w:rPr>
          <w:rFonts w:ascii="Times New Roman" w:hAnsi="Times New Roman"/>
          <w:b/>
          <w:sz w:val="28"/>
          <w:szCs w:val="28"/>
          <w:shd w:val="clear" w:color="auto" w:fill="FFFFFF"/>
        </w:rPr>
        <w:t>Продолжительность экскурсии:</w:t>
      </w:r>
      <w:r w:rsidRPr="009260C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34CAE">
        <w:rPr>
          <w:rFonts w:ascii="Times New Roman" w:hAnsi="Times New Roman"/>
          <w:sz w:val="28"/>
          <w:szCs w:val="28"/>
          <w:shd w:val="clear" w:color="auto" w:fill="FFFFFF"/>
        </w:rPr>
        <w:t>4 часа (</w:t>
      </w:r>
      <w:r w:rsidRPr="009260CA">
        <w:rPr>
          <w:rFonts w:ascii="Times New Roman" w:hAnsi="Times New Roman"/>
          <w:sz w:val="28"/>
          <w:szCs w:val="28"/>
          <w:shd w:val="clear" w:color="auto" w:fill="FFFFFF"/>
        </w:rPr>
        <w:t>1 день</w:t>
      </w:r>
      <w:r w:rsidR="00B34CAE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9260CA">
        <w:rPr>
          <w:rFonts w:ascii="Times New Roman" w:hAnsi="Times New Roman"/>
          <w:sz w:val="28"/>
          <w:szCs w:val="28"/>
          <w:shd w:val="clear" w:color="auto" w:fill="FFFFFF"/>
        </w:rPr>
        <w:t>.</w:t>
      </w:r>
      <w:bookmarkEnd w:id="1"/>
    </w:p>
    <w:p w:rsidR="00DE4A2A" w:rsidRPr="009260CA" w:rsidRDefault="0034100A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b/>
          <w:sz w:val="28"/>
          <w:szCs w:val="28"/>
        </w:rPr>
        <w:t>Маршрут экскурсии:</w:t>
      </w:r>
      <w:r w:rsidRPr="009260CA">
        <w:rPr>
          <w:rFonts w:ascii="Times New Roman" w:hAnsi="Times New Roman"/>
          <w:sz w:val="28"/>
          <w:szCs w:val="28"/>
        </w:rPr>
        <w:t xml:space="preserve"> Памятник Петру Куприянову;</w:t>
      </w:r>
      <w:r w:rsidR="00DE4A2A" w:rsidRPr="009260C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DE4A2A" w:rsidRPr="009260CA">
        <w:rPr>
          <w:rFonts w:ascii="Times New Roman" w:hAnsi="Times New Roman"/>
          <w:sz w:val="28"/>
          <w:szCs w:val="28"/>
        </w:rPr>
        <w:t>Памятник матери-патриотке;</w:t>
      </w:r>
      <w:r w:rsidR="00DE4A2A" w:rsidRPr="009260C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1C19CA" w:rsidRPr="009260CA">
        <w:rPr>
          <w:rFonts w:ascii="Times New Roman" w:hAnsi="Times New Roman"/>
          <w:sz w:val="28"/>
          <w:szCs w:val="28"/>
          <w:lang w:eastAsia="en-US"/>
        </w:rPr>
        <w:t xml:space="preserve">Памятный знак освободителям города Жодино; </w:t>
      </w:r>
      <w:r w:rsidR="00DE4A2A" w:rsidRPr="009260CA">
        <w:rPr>
          <w:rFonts w:ascii="Times New Roman" w:hAnsi="Times New Roman"/>
          <w:sz w:val="28"/>
          <w:szCs w:val="28"/>
        </w:rPr>
        <w:t>Дом-музей А.Ф.Куприяновой; Бюст Петру Куприяно</w:t>
      </w:r>
      <w:r w:rsidR="00A57868" w:rsidRPr="009260CA">
        <w:rPr>
          <w:rFonts w:ascii="Times New Roman" w:hAnsi="Times New Roman"/>
          <w:sz w:val="28"/>
          <w:szCs w:val="28"/>
        </w:rPr>
        <w:t>ву.</w:t>
      </w:r>
    </w:p>
    <w:p w:rsidR="006C0E5A" w:rsidRPr="00ED41CC" w:rsidRDefault="006C0E5A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b/>
          <w:sz w:val="28"/>
          <w:szCs w:val="28"/>
        </w:rPr>
        <w:t>Содержание экскурсии:</w:t>
      </w:r>
      <w:r w:rsidRPr="00ED41CC">
        <w:rPr>
          <w:rFonts w:ascii="Times New Roman" w:hAnsi="Times New Roman"/>
          <w:sz w:val="28"/>
          <w:szCs w:val="28"/>
        </w:rPr>
        <w:t xml:space="preserve"> в ходе экскурсии экскурсанты познакомятся с памятниками и музеями, посвященными Великой Отечественной войне. </w:t>
      </w:r>
    </w:p>
    <w:p w:rsidR="00852CF2" w:rsidRPr="00ED41CC" w:rsidRDefault="00852CF2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bookmark108"/>
      <w:r w:rsidRPr="00ED41CC">
        <w:rPr>
          <w:rFonts w:ascii="Times New Roman" w:hAnsi="Times New Roman"/>
          <w:sz w:val="28"/>
          <w:szCs w:val="28"/>
        </w:rPr>
        <w:t xml:space="preserve">1. В центре города Жодино, на перекрестке дорог, в парке 50-летия </w:t>
      </w:r>
      <w:proofErr w:type="spellStart"/>
      <w:r w:rsidRPr="00ED41CC">
        <w:rPr>
          <w:rFonts w:ascii="Times New Roman" w:hAnsi="Times New Roman"/>
          <w:sz w:val="28"/>
          <w:szCs w:val="28"/>
        </w:rPr>
        <w:t>БелАЗа</w:t>
      </w:r>
      <w:proofErr w:type="spellEnd"/>
      <w:r w:rsidRPr="00ED41CC">
        <w:rPr>
          <w:rFonts w:ascii="Times New Roman" w:hAnsi="Times New Roman"/>
          <w:sz w:val="28"/>
          <w:szCs w:val="28"/>
        </w:rPr>
        <w:t xml:space="preserve"> есть место, где находится памятник уроженцу здешних мест, Герою Советского Союза, Петру Ивановичу Куприянову.</w:t>
      </w:r>
    </w:p>
    <w:p w:rsidR="00852CF2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sz w:val="28"/>
          <w:szCs w:val="28"/>
        </w:rPr>
        <w:t xml:space="preserve">2. </w:t>
      </w:r>
      <w:r w:rsidR="00852CF2" w:rsidRPr="00ED41CC">
        <w:rPr>
          <w:rFonts w:ascii="Times New Roman" w:hAnsi="Times New Roman"/>
          <w:sz w:val="28"/>
          <w:szCs w:val="28"/>
        </w:rPr>
        <w:t>Памятник матери-патриотке стал символом города Жодино. Такого рода памятников в Беларуси больше нет. И во всём мире - единицы.</w:t>
      </w:r>
    </w:p>
    <w:p w:rsidR="00B34CAE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sz w:val="28"/>
          <w:szCs w:val="28"/>
        </w:rPr>
        <w:t xml:space="preserve">3. </w:t>
      </w:r>
      <w:r w:rsidR="00852CF2" w:rsidRPr="00ED41CC">
        <w:rPr>
          <w:rFonts w:ascii="Times New Roman" w:hAnsi="Times New Roman"/>
          <w:sz w:val="28"/>
          <w:szCs w:val="28"/>
        </w:rPr>
        <w:t>Памятный знак в честь освобождения города Жодино от немецко</w:t>
      </w:r>
      <w:r w:rsidRPr="00ED41CC">
        <w:rPr>
          <w:rFonts w:ascii="Times New Roman" w:hAnsi="Times New Roman"/>
          <w:sz w:val="28"/>
          <w:szCs w:val="28"/>
        </w:rPr>
        <w:t>-</w:t>
      </w:r>
      <w:r w:rsidR="00852CF2" w:rsidRPr="00ED41CC">
        <w:rPr>
          <w:rFonts w:ascii="Times New Roman" w:hAnsi="Times New Roman"/>
          <w:sz w:val="28"/>
          <w:szCs w:val="28"/>
        </w:rPr>
        <w:t>фашистских захватчиков был открыт в 2009 году, к 65- летней годовщине со дня освобождения Жодино от немецко-фашистских захватчиков</w:t>
      </w:r>
    </w:p>
    <w:p w:rsidR="00ED41CC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sz w:val="28"/>
          <w:szCs w:val="28"/>
        </w:rPr>
        <w:t xml:space="preserve">4. </w:t>
      </w:r>
      <w:r w:rsidR="00852CF2" w:rsidRPr="00ED41CC">
        <w:rPr>
          <w:rFonts w:ascii="Times New Roman" w:hAnsi="Times New Roman"/>
          <w:sz w:val="28"/>
          <w:szCs w:val="28"/>
        </w:rPr>
        <w:t>На железнодорожной станции</w:t>
      </w:r>
      <w:r w:rsidRPr="00ED41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D41CC">
        <w:rPr>
          <w:rFonts w:ascii="Times New Roman" w:hAnsi="Times New Roman"/>
          <w:sz w:val="28"/>
          <w:szCs w:val="28"/>
        </w:rPr>
        <w:t>г</w:t>
      </w:r>
      <w:proofErr w:type="gramEnd"/>
      <w:r w:rsidRPr="00ED41CC">
        <w:rPr>
          <w:rFonts w:ascii="Times New Roman" w:hAnsi="Times New Roman"/>
          <w:sz w:val="28"/>
          <w:szCs w:val="28"/>
        </w:rPr>
        <w:t xml:space="preserve">. Жодино расположена мемориальная доска </w:t>
      </w:r>
      <w:proofErr w:type="spellStart"/>
      <w:r w:rsidRPr="00ED41CC">
        <w:rPr>
          <w:rFonts w:ascii="Times New Roman" w:hAnsi="Times New Roman"/>
          <w:sz w:val="28"/>
          <w:szCs w:val="28"/>
        </w:rPr>
        <w:t>жодинским</w:t>
      </w:r>
      <w:proofErr w:type="spellEnd"/>
      <w:r w:rsidRPr="00ED41CC">
        <w:rPr>
          <w:rFonts w:ascii="Times New Roman" w:hAnsi="Times New Roman"/>
          <w:sz w:val="28"/>
          <w:szCs w:val="28"/>
        </w:rPr>
        <w:t xml:space="preserve"> подпольщикам. </w:t>
      </w:r>
    </w:p>
    <w:p w:rsidR="00852CF2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D41CC">
        <w:rPr>
          <w:rFonts w:ascii="Times New Roman" w:hAnsi="Times New Roman"/>
          <w:sz w:val="28"/>
          <w:szCs w:val="28"/>
        </w:rPr>
        <w:t>2</w:t>
      </w:r>
      <w:r w:rsidR="00852CF2" w:rsidRPr="00ED41CC">
        <w:rPr>
          <w:rFonts w:ascii="Times New Roman" w:hAnsi="Times New Roman"/>
          <w:sz w:val="28"/>
          <w:szCs w:val="28"/>
        </w:rPr>
        <w:t xml:space="preserve">9 июня 1941 года фашисты вошли в Жодино. Для охраны железной дороги и шоссе в Жодино был создан </w:t>
      </w:r>
      <w:proofErr w:type="spellStart"/>
      <w:r w:rsidR="00852CF2" w:rsidRPr="00ED41CC">
        <w:rPr>
          <w:rFonts w:ascii="Times New Roman" w:hAnsi="Times New Roman"/>
          <w:sz w:val="28"/>
          <w:szCs w:val="28"/>
        </w:rPr>
        <w:t>немецкополицейский</w:t>
      </w:r>
      <w:proofErr w:type="spellEnd"/>
      <w:r w:rsidR="00852CF2" w:rsidRPr="00ED41CC">
        <w:rPr>
          <w:rFonts w:ascii="Times New Roman" w:hAnsi="Times New Roman"/>
          <w:sz w:val="28"/>
          <w:szCs w:val="28"/>
        </w:rPr>
        <w:t xml:space="preserve"> гарнизон численностью 500-600 человек. Все трудоспособное население должно было выполнять разного рода работы по обслуживанию немецкого гарнизона. Женщин заставляли рыть окопы, чистить железнодорожные пути, дежурить на кухне, мужчины занимались заготовкой дров и камней для местного камнедробильного завода, чистили конюшни, предоставляли в пользование свои подводы и лошадей и т.д. Вводился комендантский час: после 10 часов вечера выходить на улицу запрещалось. В 1942 году в Жодино на железнодорожной станции было создано подполье.</w:t>
      </w:r>
    </w:p>
    <w:p w:rsidR="00852CF2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sz w:val="28"/>
          <w:szCs w:val="28"/>
        </w:rPr>
        <w:t xml:space="preserve">5. </w:t>
      </w:r>
      <w:r w:rsidR="00852CF2" w:rsidRPr="00ED41CC">
        <w:rPr>
          <w:rFonts w:ascii="Times New Roman" w:hAnsi="Times New Roman"/>
          <w:sz w:val="28"/>
          <w:szCs w:val="28"/>
        </w:rPr>
        <w:t xml:space="preserve">На одной из самых старых улиц нашего города – Московской стоит небольшой деревянный  дом с мемориальной доской. Это единственный в Республике Беларусь дом-музей, который посвящён матери-патриотке Анастасии </w:t>
      </w:r>
      <w:r w:rsidR="00852CF2" w:rsidRPr="00ED41CC">
        <w:rPr>
          <w:rFonts w:ascii="Times New Roman" w:hAnsi="Times New Roman"/>
          <w:sz w:val="28"/>
          <w:szCs w:val="28"/>
        </w:rPr>
        <w:lastRenderedPageBreak/>
        <w:t>Фоминичны Куприяновой, потерявшей в годы Великой Отечественной войны пятерых своих сыновей, младший из которых, Пётр Куприянов, удостоен звания Героя Советского Союза посмертно.</w:t>
      </w:r>
    </w:p>
    <w:p w:rsidR="00852CF2" w:rsidRPr="00ED41CC" w:rsidRDefault="00ED41CC" w:rsidP="00ED41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D41CC">
        <w:rPr>
          <w:rFonts w:ascii="Times New Roman" w:hAnsi="Times New Roman"/>
          <w:sz w:val="28"/>
          <w:szCs w:val="28"/>
          <w:shd w:val="clear" w:color="auto" w:fill="FFFFFF"/>
        </w:rPr>
        <w:t>6.</w:t>
      </w:r>
      <w:r w:rsidR="00852CF2" w:rsidRPr="00ED41CC">
        <w:rPr>
          <w:rFonts w:ascii="Times New Roman" w:hAnsi="Times New Roman"/>
          <w:sz w:val="28"/>
          <w:szCs w:val="28"/>
        </w:rPr>
        <w:t xml:space="preserve"> Пушка установлена в историческом центре Жодино, на пересечении улиц Советской и Фрунзе, в районе, где когда-то зарождалось </w:t>
      </w:r>
      <w:proofErr w:type="spellStart"/>
      <w:r w:rsidR="00852CF2" w:rsidRPr="00ED41CC">
        <w:rPr>
          <w:rFonts w:ascii="Times New Roman" w:hAnsi="Times New Roman"/>
          <w:sz w:val="28"/>
          <w:szCs w:val="28"/>
        </w:rPr>
        <w:t>жодинское</w:t>
      </w:r>
      <w:proofErr w:type="spellEnd"/>
      <w:r w:rsidR="00852CF2" w:rsidRPr="00ED41CC">
        <w:rPr>
          <w:rFonts w:ascii="Times New Roman" w:hAnsi="Times New Roman"/>
          <w:sz w:val="28"/>
          <w:szCs w:val="28"/>
        </w:rPr>
        <w:t xml:space="preserve"> подполье. Она символизирует героизм наших земляков, 647 из которых участвовали в борьбе с фашизмом, 200 – погибли.</w:t>
      </w:r>
    </w:p>
    <w:p w:rsidR="00B34CAE" w:rsidRPr="00ED41CC" w:rsidRDefault="00B34CAE" w:rsidP="00ED41CC">
      <w:pPr>
        <w:pStyle w:val="a3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D41CC">
        <w:rPr>
          <w:rFonts w:ascii="Times New Roman" w:hAnsi="Times New Roman"/>
          <w:i/>
          <w:sz w:val="28"/>
          <w:szCs w:val="28"/>
          <w:shd w:val="clear" w:color="auto" w:fill="FFFFFF"/>
        </w:rPr>
        <w:t>Общие методические указания к теме экскурсии:</w:t>
      </w:r>
      <w:bookmarkEnd w:id="2"/>
    </w:p>
    <w:p w:rsidR="00B34CAE" w:rsidRPr="001971AD" w:rsidRDefault="00B34CAE" w:rsidP="00B34CAE">
      <w:pPr>
        <w:numPr>
          <w:ilvl w:val="0"/>
          <w:numId w:val="4"/>
        </w:numPr>
        <w:tabs>
          <w:tab w:val="left" w:pos="1451"/>
        </w:tabs>
        <w:spacing w:line="322" w:lineRule="exact"/>
        <w:ind w:right="20"/>
        <w:jc w:val="both"/>
        <w:rPr>
          <w:rFonts w:eastAsia="Calibri"/>
          <w:sz w:val="27"/>
          <w:szCs w:val="27"/>
          <w:shd w:val="clear" w:color="auto" w:fill="FFFFFF"/>
        </w:rPr>
      </w:pPr>
      <w:r w:rsidRPr="001971AD">
        <w:rPr>
          <w:rFonts w:eastAsia="Calibri"/>
          <w:sz w:val="27"/>
          <w:szCs w:val="27"/>
          <w:shd w:val="clear" w:color="auto" w:fill="FFFFFF"/>
        </w:rPr>
        <w:t xml:space="preserve">экскурсовод должен иметь большой запас знаний о </w:t>
      </w:r>
      <w:r w:rsidR="00ED41CC">
        <w:rPr>
          <w:rFonts w:eastAsia="Calibri"/>
          <w:sz w:val="27"/>
          <w:szCs w:val="27"/>
          <w:shd w:val="clear" w:color="auto" w:fill="FFFFFF"/>
        </w:rPr>
        <w:t>историко-культурных достопримечательностях города Жодино;</w:t>
      </w:r>
    </w:p>
    <w:p w:rsidR="00B34CAE" w:rsidRPr="001971AD" w:rsidRDefault="00B34CAE" w:rsidP="00B34CAE">
      <w:pPr>
        <w:numPr>
          <w:ilvl w:val="0"/>
          <w:numId w:val="4"/>
        </w:numPr>
        <w:tabs>
          <w:tab w:val="left" w:pos="1451"/>
        </w:tabs>
        <w:spacing w:line="322" w:lineRule="exact"/>
        <w:jc w:val="both"/>
        <w:rPr>
          <w:rFonts w:eastAsia="Calibri"/>
          <w:sz w:val="27"/>
          <w:szCs w:val="27"/>
        </w:rPr>
      </w:pPr>
      <w:r w:rsidRPr="001971AD">
        <w:rPr>
          <w:rFonts w:eastAsia="Calibri"/>
          <w:sz w:val="27"/>
          <w:szCs w:val="27"/>
        </w:rPr>
        <w:t>целесообразно при себе иметь «портфель экскурсовода»;</w:t>
      </w:r>
    </w:p>
    <w:p w:rsidR="00B34CAE" w:rsidRPr="001971AD" w:rsidRDefault="00B34CAE" w:rsidP="00B34CAE">
      <w:pPr>
        <w:numPr>
          <w:ilvl w:val="0"/>
          <w:numId w:val="4"/>
        </w:numPr>
        <w:tabs>
          <w:tab w:val="left" w:pos="1451"/>
        </w:tabs>
        <w:spacing w:line="326" w:lineRule="exact"/>
        <w:ind w:right="20"/>
        <w:jc w:val="both"/>
        <w:rPr>
          <w:rFonts w:eastAsia="Calibri"/>
          <w:sz w:val="27"/>
          <w:szCs w:val="27"/>
          <w:shd w:val="clear" w:color="auto" w:fill="FFFFFF"/>
        </w:rPr>
      </w:pPr>
      <w:r w:rsidRPr="001971AD">
        <w:rPr>
          <w:rFonts w:eastAsia="Calibri"/>
          <w:sz w:val="27"/>
          <w:szCs w:val="27"/>
          <w:shd w:val="clear" w:color="auto" w:fill="FFFFFF"/>
        </w:rPr>
        <w:t xml:space="preserve">экскурсия должна вестись в соответствии с требованиями </w:t>
      </w:r>
      <w:r w:rsidR="00ED41CC">
        <w:rPr>
          <w:rFonts w:eastAsia="Calibri"/>
          <w:sz w:val="27"/>
          <w:szCs w:val="27"/>
          <w:shd w:val="clear" w:color="auto" w:fill="FFFFFF"/>
        </w:rPr>
        <w:t>дифференцированного подхода;</w:t>
      </w:r>
    </w:p>
    <w:p w:rsidR="00B34CAE" w:rsidRPr="001971AD" w:rsidRDefault="00B34CAE" w:rsidP="00B34CAE">
      <w:pPr>
        <w:numPr>
          <w:ilvl w:val="0"/>
          <w:numId w:val="4"/>
        </w:numPr>
        <w:tabs>
          <w:tab w:val="left" w:pos="1422"/>
        </w:tabs>
        <w:spacing w:line="322" w:lineRule="exact"/>
        <w:ind w:right="20"/>
        <w:jc w:val="both"/>
        <w:rPr>
          <w:rFonts w:eastAsia="Calibri"/>
          <w:sz w:val="27"/>
          <w:szCs w:val="27"/>
        </w:rPr>
      </w:pPr>
      <w:r w:rsidRPr="001971AD">
        <w:rPr>
          <w:rFonts w:eastAsia="Calibri"/>
          <w:sz w:val="27"/>
          <w:szCs w:val="27"/>
        </w:rPr>
        <w:t xml:space="preserve">для расширения зрительного ряда, повышения эффективности экскурсии следует широко использовать наглядный материал и </w:t>
      </w:r>
      <w:r w:rsidRPr="001971AD">
        <w:rPr>
          <w:rFonts w:eastAsia="Calibri"/>
          <w:b/>
          <w:bCs/>
          <w:color w:val="000000"/>
          <w:sz w:val="28"/>
          <w:szCs w:val="28"/>
        </w:rPr>
        <w:t>QR – навигатор.</w:t>
      </w:r>
    </w:p>
    <w:p w:rsidR="004024DE" w:rsidRPr="00B34CAE" w:rsidRDefault="004024DE" w:rsidP="009260CA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4CAE">
        <w:rPr>
          <w:rFonts w:ascii="Times New Roman" w:hAnsi="Times New Roman"/>
          <w:b/>
          <w:sz w:val="28"/>
          <w:szCs w:val="28"/>
        </w:rPr>
        <w:t>Общие организационные указания:</w:t>
      </w:r>
    </w:p>
    <w:p w:rsidR="004024DE" w:rsidRPr="009260CA" w:rsidRDefault="004024DE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sz w:val="28"/>
          <w:szCs w:val="28"/>
        </w:rPr>
        <w:t xml:space="preserve">организационное вступление сделать при встрече с группой до начала движения, представиться группе, оговорить необходимые организационные вопросы и напомнить о правилах поведения во время экскурсии и нормах безопасности;  </w:t>
      </w:r>
    </w:p>
    <w:p w:rsidR="004024DE" w:rsidRPr="009260CA" w:rsidRDefault="004024DE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sz w:val="28"/>
          <w:szCs w:val="28"/>
        </w:rPr>
        <w:t xml:space="preserve">в информационной части вступления кратко сообщить о теме и основных объектах экскурсии;  </w:t>
      </w:r>
    </w:p>
    <w:p w:rsidR="004024DE" w:rsidRPr="009260CA" w:rsidRDefault="004024DE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260CA">
        <w:rPr>
          <w:rFonts w:ascii="Times New Roman" w:hAnsi="Times New Roman"/>
          <w:sz w:val="28"/>
          <w:szCs w:val="28"/>
        </w:rPr>
        <w:t>настроить экскурсантов на восприятие предстоящей экскурсии и установить с ними эмоционально-психологический контакт.</w:t>
      </w:r>
    </w:p>
    <w:p w:rsidR="00ED41CC" w:rsidRPr="001971AD" w:rsidRDefault="00ED41CC" w:rsidP="00ED41CC">
      <w:pPr>
        <w:spacing w:line="270" w:lineRule="exact"/>
        <w:ind w:firstLine="697"/>
        <w:jc w:val="both"/>
        <w:rPr>
          <w:rFonts w:eastAsia="Calibri"/>
          <w:iCs/>
          <w:sz w:val="27"/>
          <w:szCs w:val="27"/>
        </w:rPr>
      </w:pPr>
      <w:r w:rsidRPr="001971AD">
        <w:rPr>
          <w:rFonts w:eastAsia="Calibri"/>
          <w:b/>
          <w:bCs/>
          <w:iCs/>
          <w:sz w:val="27"/>
          <w:szCs w:val="27"/>
          <w:shd w:val="clear" w:color="auto" w:fill="FFFFFF"/>
        </w:rPr>
        <w:t>Заключение.</w:t>
      </w:r>
      <w:r w:rsidRPr="001971AD">
        <w:rPr>
          <w:rFonts w:eastAsia="Calibri"/>
          <w:iCs/>
          <w:sz w:val="27"/>
          <w:szCs w:val="27"/>
          <w:shd w:val="clear" w:color="auto" w:fill="FFFFFF"/>
        </w:rPr>
        <w:t xml:space="preserve"> Заключение сделать у</w:t>
      </w:r>
      <w:r>
        <w:rPr>
          <w:rFonts w:eastAsia="Calibri"/>
          <w:iCs/>
          <w:sz w:val="27"/>
          <w:szCs w:val="27"/>
          <w:shd w:val="clear" w:color="auto" w:fill="FFFFFF"/>
        </w:rPr>
        <w:t xml:space="preserve"> Памятного знака «Пушка» </w:t>
      </w:r>
      <w:proofErr w:type="gramStart"/>
      <w:r>
        <w:rPr>
          <w:rFonts w:eastAsia="Calibri"/>
          <w:iCs/>
          <w:sz w:val="27"/>
          <w:szCs w:val="27"/>
          <w:shd w:val="clear" w:color="auto" w:fill="FFFFFF"/>
        </w:rPr>
        <w:t>г</w:t>
      </w:r>
      <w:proofErr w:type="gramEnd"/>
      <w:r>
        <w:rPr>
          <w:rFonts w:eastAsia="Calibri"/>
          <w:iCs/>
          <w:sz w:val="27"/>
          <w:szCs w:val="27"/>
          <w:shd w:val="clear" w:color="auto" w:fill="FFFFFF"/>
        </w:rPr>
        <w:t>. Жодино, ул. Советская</w:t>
      </w:r>
      <w:r w:rsidRPr="001971AD">
        <w:rPr>
          <w:rFonts w:eastAsia="Calibri"/>
          <w:iCs/>
          <w:sz w:val="27"/>
          <w:szCs w:val="27"/>
        </w:rPr>
        <w:t>.</w:t>
      </w:r>
    </w:p>
    <w:p w:rsidR="00ED41CC" w:rsidRPr="001971AD" w:rsidRDefault="00ED41CC" w:rsidP="00ED41CC">
      <w:pPr>
        <w:spacing w:line="322" w:lineRule="exact"/>
        <w:ind w:right="20" w:firstLine="697"/>
        <w:jc w:val="both"/>
        <w:rPr>
          <w:rFonts w:eastAsia="Calibri"/>
          <w:sz w:val="27"/>
          <w:szCs w:val="27"/>
          <w:shd w:val="clear" w:color="auto" w:fill="FFFFFF"/>
        </w:rPr>
      </w:pPr>
      <w:r w:rsidRPr="001971AD">
        <w:rPr>
          <w:rFonts w:eastAsia="Calibri"/>
          <w:sz w:val="27"/>
          <w:szCs w:val="27"/>
          <w:shd w:val="clear" w:color="auto" w:fill="FFFFFF"/>
        </w:rPr>
        <w:t xml:space="preserve">Продолжительность заключения - </w:t>
      </w:r>
      <w:r w:rsidRPr="001971AD">
        <w:rPr>
          <w:rFonts w:eastAsia="Calibri"/>
          <w:sz w:val="27"/>
          <w:szCs w:val="27"/>
          <w:shd w:val="clear" w:color="auto" w:fill="FFFFFF"/>
          <w:lang w:val="be-BY"/>
        </w:rPr>
        <w:t>10</w:t>
      </w:r>
      <w:r w:rsidRPr="001971AD">
        <w:rPr>
          <w:rFonts w:eastAsia="Calibri"/>
          <w:sz w:val="27"/>
          <w:szCs w:val="27"/>
          <w:shd w:val="clear" w:color="auto" w:fill="FFFFFF"/>
        </w:rPr>
        <w:t xml:space="preserve"> минут. </w:t>
      </w:r>
    </w:p>
    <w:p w:rsidR="004024DE" w:rsidRPr="009260CA" w:rsidRDefault="004024DE" w:rsidP="009260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Pr="009260CA" w:rsidRDefault="004024DE" w:rsidP="009260CA">
      <w:pPr>
        <w:jc w:val="both"/>
        <w:rPr>
          <w:sz w:val="28"/>
          <w:szCs w:val="28"/>
        </w:rPr>
      </w:pPr>
    </w:p>
    <w:p w:rsidR="004024DE" w:rsidRDefault="004024DE" w:rsidP="009260CA">
      <w:pPr>
        <w:jc w:val="both"/>
        <w:rPr>
          <w:sz w:val="28"/>
          <w:szCs w:val="28"/>
        </w:rPr>
      </w:pPr>
    </w:p>
    <w:p w:rsidR="00EA61F3" w:rsidRDefault="00EA61F3" w:rsidP="009260CA">
      <w:pPr>
        <w:jc w:val="both"/>
        <w:rPr>
          <w:sz w:val="28"/>
          <w:szCs w:val="28"/>
        </w:rPr>
        <w:sectPr w:rsidR="00EA61F3" w:rsidSect="009260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4024DE" w:rsidRDefault="006E376B" w:rsidP="009260C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="004024DE">
        <w:rPr>
          <w:sz w:val="28"/>
          <w:szCs w:val="28"/>
        </w:rPr>
        <w:t>ЕХНОЛОГИЧЕСКАЯ КАРТА МАРШРУТА «ПО МЕСТАМ БОЕВОЙ СЛАВЫ…»</w:t>
      </w:r>
    </w:p>
    <w:tbl>
      <w:tblPr>
        <w:tblStyle w:val="a6"/>
        <w:tblpPr w:leftFromText="180" w:rightFromText="180" w:vertAnchor="page" w:horzAnchor="margin" w:tblpY="1739"/>
        <w:tblW w:w="15134" w:type="dxa"/>
        <w:tblLayout w:type="fixed"/>
        <w:tblLook w:val="04A0"/>
      </w:tblPr>
      <w:tblGrid>
        <w:gridCol w:w="778"/>
        <w:gridCol w:w="1891"/>
        <w:gridCol w:w="2117"/>
        <w:gridCol w:w="1372"/>
        <w:gridCol w:w="2409"/>
        <w:gridCol w:w="2971"/>
        <w:gridCol w:w="3596"/>
      </w:tblGrid>
      <w:tr w:rsidR="006E376B" w:rsidTr="00ED41CC">
        <w:trPr>
          <w:trHeight w:val="90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Маршрут экскурсии</w:t>
            </w:r>
          </w:p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бъект показа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 (мин.)</w:t>
            </w:r>
          </w:p>
        </w:tc>
        <w:tc>
          <w:tcPr>
            <w:tcW w:w="2409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Остановка</w:t>
            </w:r>
          </w:p>
        </w:tc>
        <w:tc>
          <w:tcPr>
            <w:tcW w:w="2971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Перечень основных вопросов</w:t>
            </w:r>
          </w:p>
        </w:tc>
        <w:tc>
          <w:tcPr>
            <w:tcW w:w="3596" w:type="dxa"/>
          </w:tcPr>
          <w:p w:rsidR="00EA61F3" w:rsidRPr="001C19CA" w:rsidRDefault="00EA61F3" w:rsidP="009260CA">
            <w:pPr>
              <w:jc w:val="center"/>
              <w:rPr>
                <w:b/>
                <w:sz w:val="28"/>
                <w:szCs w:val="28"/>
              </w:rPr>
            </w:pPr>
            <w:r w:rsidRPr="001C19CA">
              <w:rPr>
                <w:b/>
                <w:sz w:val="28"/>
                <w:szCs w:val="28"/>
              </w:rPr>
              <w:t>Методические указания</w:t>
            </w:r>
          </w:p>
        </w:tc>
      </w:tr>
      <w:tr w:rsidR="006E376B" w:rsidTr="00ED41CC">
        <w:trPr>
          <w:trHeight w:val="62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экскурсии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Петру Куприянову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 возле памятника,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Краткая биография Петра Куприянова. Участие в военных действиях. Память. 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вывести из автобуса, подвести</w:t>
            </w:r>
            <w:r w:rsidR="006E37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 памятнику. Использовать прием рассказа.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12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матери-патриотке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 пешком.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EA61F3">
              <w:rPr>
                <w:sz w:val="28"/>
                <w:szCs w:val="28"/>
              </w:rPr>
              <w:t>стория создания и открытия памятника.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122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освободителям города Жодино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 возле памятника,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  <w:r w:rsidR="003D339F">
              <w:rPr>
                <w:sz w:val="28"/>
                <w:szCs w:val="28"/>
              </w:rPr>
              <w:t>создания памятника. Б</w:t>
            </w:r>
            <w:r>
              <w:rPr>
                <w:sz w:val="28"/>
                <w:szCs w:val="28"/>
              </w:rPr>
              <w:t xml:space="preserve">иография старшины </w:t>
            </w: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Кулакова.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5A5F17" w:rsidTr="00ED41CC">
        <w:trPr>
          <w:trHeight w:val="122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P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Железнодорожная станция «Жодино». Мемориальная доска </w:t>
            </w:r>
            <w:proofErr w:type="spellStart"/>
            <w:r>
              <w:rPr>
                <w:sz w:val="28"/>
                <w:szCs w:val="28"/>
              </w:rPr>
              <w:t>жодинским</w:t>
            </w:r>
            <w:proofErr w:type="spellEnd"/>
            <w:r>
              <w:rPr>
                <w:sz w:val="28"/>
                <w:szCs w:val="28"/>
              </w:rPr>
              <w:t xml:space="preserve"> подпольщикам.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из автобуса на остановке железнодорожной станции «Жодино»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  <w:proofErr w:type="spellStart"/>
            <w:r>
              <w:rPr>
                <w:sz w:val="28"/>
                <w:szCs w:val="28"/>
              </w:rPr>
              <w:t>жодинского</w:t>
            </w:r>
            <w:proofErr w:type="spellEnd"/>
            <w:r>
              <w:rPr>
                <w:sz w:val="28"/>
                <w:szCs w:val="28"/>
              </w:rPr>
              <w:t xml:space="preserve"> подполья в годы Великой Отечественной войны.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мемориальной доске, расположив полукругом.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6E376B" w:rsidTr="00ED41CC">
        <w:trPr>
          <w:trHeight w:val="90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Дом-музей А.Ф. Куприяновой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7F6458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EA61F3">
              <w:rPr>
                <w:sz w:val="28"/>
                <w:szCs w:val="28"/>
              </w:rPr>
              <w:t xml:space="preserve">иография А.Ф. Куприяновой. Жизнь сыновей. </w:t>
            </w: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EA61F3" w:rsidRDefault="00EA61F3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Синхронизировать рассказ и показ объектов музея.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</w:tr>
      <w:tr w:rsidR="00B92EBF" w:rsidTr="00ED41CC">
        <w:trPr>
          <w:trHeight w:val="61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EBF" w:rsidRDefault="007F6458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экскурсии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B92EB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«Пушка»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0513B5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F6458">
              <w:rPr>
                <w:sz w:val="28"/>
                <w:szCs w:val="28"/>
              </w:rPr>
              <w:t>0 мин</w:t>
            </w:r>
          </w:p>
        </w:tc>
        <w:tc>
          <w:tcPr>
            <w:tcW w:w="2409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на парковке, выход из автобуса.</w:t>
            </w:r>
          </w:p>
        </w:tc>
        <w:tc>
          <w:tcPr>
            <w:tcW w:w="2971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5A5F17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города </w:t>
            </w:r>
            <w:r w:rsidR="005A5F17">
              <w:rPr>
                <w:sz w:val="28"/>
                <w:szCs w:val="28"/>
              </w:rPr>
              <w:t xml:space="preserve">Жодино </w:t>
            </w:r>
            <w:r>
              <w:rPr>
                <w:sz w:val="28"/>
                <w:szCs w:val="28"/>
              </w:rPr>
              <w:t>во время войны.</w:t>
            </w:r>
          </w:p>
          <w:p w:rsidR="00701BD0" w:rsidRDefault="005A5F17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экскурсии.</w:t>
            </w:r>
            <w:r w:rsidR="003D339F">
              <w:rPr>
                <w:sz w:val="28"/>
                <w:szCs w:val="28"/>
              </w:rPr>
              <w:t xml:space="preserve"> </w:t>
            </w:r>
            <w:r w:rsidR="00701BD0">
              <w:rPr>
                <w:sz w:val="28"/>
                <w:szCs w:val="28"/>
              </w:rPr>
              <w:t>Вывод по теме, реализующий цель экскурсии.</w:t>
            </w:r>
          </w:p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:rsidR="00701BD0" w:rsidRDefault="00701BD0" w:rsidP="009260CA">
            <w:pPr>
              <w:jc w:val="center"/>
              <w:rPr>
                <w:sz w:val="28"/>
                <w:szCs w:val="28"/>
              </w:rPr>
            </w:pPr>
          </w:p>
          <w:p w:rsidR="00B92EBF" w:rsidRDefault="003D339F" w:rsidP="00926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Группу подвести к памятнику, расположив полукругом.</w:t>
            </w:r>
          </w:p>
        </w:tc>
      </w:tr>
    </w:tbl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EA61F3" w:rsidRDefault="00EA61F3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5A5F17" w:rsidRDefault="005A5F17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52900" w:rsidRDefault="0075290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</w:pPr>
    </w:p>
    <w:p w:rsidR="00701BD0" w:rsidRDefault="00701BD0" w:rsidP="009260CA">
      <w:pPr>
        <w:tabs>
          <w:tab w:val="left" w:pos="993"/>
        </w:tabs>
        <w:jc w:val="both"/>
        <w:rPr>
          <w:sz w:val="28"/>
          <w:szCs w:val="28"/>
        </w:rPr>
        <w:sectPr w:rsidR="00701BD0" w:rsidSect="009260C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BD0" w:rsidRPr="008C5FC4" w:rsidRDefault="000513B5" w:rsidP="009260CA">
      <w:pPr>
        <w:tabs>
          <w:tab w:val="left" w:pos="993"/>
        </w:tabs>
        <w:jc w:val="both"/>
        <w:rPr>
          <w:b/>
          <w:sz w:val="28"/>
          <w:szCs w:val="28"/>
        </w:rPr>
      </w:pPr>
      <w:r w:rsidRPr="008C5FC4">
        <w:rPr>
          <w:b/>
          <w:sz w:val="28"/>
          <w:szCs w:val="28"/>
        </w:rPr>
        <w:lastRenderedPageBreak/>
        <w:t>ФОТОГРАФИИ ОБЪЕКТОВ:</w:t>
      </w:r>
    </w:p>
    <w:tbl>
      <w:tblPr>
        <w:tblStyle w:val="a6"/>
        <w:tblW w:w="102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1"/>
        <w:gridCol w:w="5130"/>
      </w:tblGrid>
      <w:tr w:rsidR="000513B5" w:rsidTr="008C5FC4">
        <w:trPr>
          <w:trHeight w:val="4190"/>
          <w:jc w:val="center"/>
        </w:trPr>
        <w:tc>
          <w:tcPr>
            <w:tcW w:w="5161" w:type="dxa"/>
          </w:tcPr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Петру Куприянову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125730</wp:posOffset>
                  </wp:positionV>
                  <wp:extent cx="2960370" cy="2270125"/>
                  <wp:effectExtent l="19050" t="0" r="0" b="0"/>
                  <wp:wrapTight wrapText="bothSides">
                    <wp:wrapPolygon edited="0">
                      <wp:start x="556" y="0"/>
                      <wp:lineTo x="-139" y="1269"/>
                      <wp:lineTo x="-139" y="20301"/>
                      <wp:lineTo x="278" y="21389"/>
                      <wp:lineTo x="556" y="21389"/>
                      <wp:lineTo x="20849" y="21389"/>
                      <wp:lineTo x="21127" y="21389"/>
                      <wp:lineTo x="21544" y="20663"/>
                      <wp:lineTo x="21544" y="1269"/>
                      <wp:lineTo x="21266" y="181"/>
                      <wp:lineTo x="20849" y="0"/>
                      <wp:lineTo x="556" y="0"/>
                    </wp:wrapPolygon>
                  </wp:wrapTight>
                  <wp:docPr id="4" name="Рисунок 1" descr="D:\памятник Петру Куприяно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мятник Петру Куприяно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354" r="6677" b="1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0" w:type="dxa"/>
          </w:tcPr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125730</wp:posOffset>
                  </wp:positionV>
                  <wp:extent cx="2999740" cy="2270125"/>
                  <wp:effectExtent l="19050" t="0" r="0" b="0"/>
                  <wp:wrapTight wrapText="bothSides">
                    <wp:wrapPolygon edited="0">
                      <wp:start x="549" y="0"/>
                      <wp:lineTo x="-137" y="1269"/>
                      <wp:lineTo x="-137" y="20301"/>
                      <wp:lineTo x="274" y="21389"/>
                      <wp:lineTo x="549" y="21389"/>
                      <wp:lineTo x="20850" y="21389"/>
                      <wp:lineTo x="21124" y="21389"/>
                      <wp:lineTo x="21536" y="20663"/>
                      <wp:lineTo x="21536" y="1269"/>
                      <wp:lineTo x="21262" y="181"/>
                      <wp:lineTo x="20850" y="0"/>
                      <wp:lineTo x="549" y="0"/>
                    </wp:wrapPolygon>
                  </wp:wrapTight>
                  <wp:docPr id="5" name="Рисунок 2" descr="D:\памятник Матери-патри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мятник Матери-патриот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026" r="1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7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Памятник матери-патриотке</w:t>
            </w:r>
          </w:p>
        </w:tc>
      </w:tr>
      <w:tr w:rsidR="000513B5" w:rsidTr="008C5FC4">
        <w:trPr>
          <w:trHeight w:val="2026"/>
          <w:jc w:val="center"/>
        </w:trPr>
        <w:tc>
          <w:tcPr>
            <w:tcW w:w="5161" w:type="dxa"/>
          </w:tcPr>
          <w:p w:rsidR="000513B5" w:rsidRDefault="000513B5" w:rsidP="009260C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-1270</wp:posOffset>
                  </wp:positionV>
                  <wp:extent cx="2787015" cy="3051810"/>
                  <wp:effectExtent l="19050" t="0" r="0" b="0"/>
                  <wp:wrapTight wrapText="bothSides">
                    <wp:wrapPolygon edited="0">
                      <wp:start x="591" y="0"/>
                      <wp:lineTo x="-148" y="944"/>
                      <wp:lineTo x="-148" y="20494"/>
                      <wp:lineTo x="148" y="21438"/>
                      <wp:lineTo x="591" y="21438"/>
                      <wp:lineTo x="20817" y="21438"/>
                      <wp:lineTo x="21260" y="21438"/>
                      <wp:lineTo x="21556" y="20494"/>
                      <wp:lineTo x="21556" y="944"/>
                      <wp:lineTo x="21260" y="135"/>
                      <wp:lineTo x="20817" y="0"/>
                      <wp:lineTo x="591" y="0"/>
                    </wp:wrapPolygon>
                  </wp:wrapTight>
                  <wp:docPr id="6" name="Рисунок 3" descr="D:\памятный знак освободителям Жо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мятный знак освободителям Жод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305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Памятный знак освободителям города Жодино</w:t>
            </w:r>
          </w:p>
        </w:tc>
        <w:tc>
          <w:tcPr>
            <w:tcW w:w="5130" w:type="dxa"/>
          </w:tcPr>
          <w:p w:rsidR="008C5FC4" w:rsidRDefault="008C5FC4" w:rsidP="009260CA">
            <w:pPr>
              <w:spacing w:after="200" w:line="276" w:lineRule="auto"/>
              <w:rPr>
                <w:sz w:val="28"/>
                <w:szCs w:val="28"/>
              </w:rPr>
            </w:pPr>
          </w:p>
          <w:p w:rsidR="000513B5" w:rsidRDefault="000513B5" w:rsidP="009260C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-7620</wp:posOffset>
                  </wp:positionV>
                  <wp:extent cx="3002915" cy="2065020"/>
                  <wp:effectExtent l="19050" t="0" r="6985" b="0"/>
                  <wp:wrapTight wrapText="bothSides">
                    <wp:wrapPolygon edited="0">
                      <wp:start x="274" y="199"/>
                      <wp:lineTo x="-137" y="2192"/>
                      <wp:lineTo x="-137" y="19328"/>
                      <wp:lineTo x="274" y="20923"/>
                      <wp:lineTo x="21239" y="20923"/>
                      <wp:lineTo x="21376" y="20923"/>
                      <wp:lineTo x="21650" y="19727"/>
                      <wp:lineTo x="21650" y="2192"/>
                      <wp:lineTo x="21513" y="797"/>
                      <wp:lineTo x="21239" y="199"/>
                      <wp:lineTo x="274" y="199"/>
                    </wp:wrapPolygon>
                  </wp:wrapTight>
                  <wp:docPr id="7" name="Рисунок 4" descr="D:\Мемориальная доска жодинским подпольщик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мориальная доска жодинским подпольщик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06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Железнодорожная станция «Жодино». Мемориальная доска </w:t>
            </w:r>
            <w:proofErr w:type="spellStart"/>
            <w:r>
              <w:rPr>
                <w:sz w:val="28"/>
                <w:szCs w:val="28"/>
              </w:rPr>
              <w:t>жодинским</w:t>
            </w:r>
            <w:proofErr w:type="spellEnd"/>
            <w:r>
              <w:rPr>
                <w:sz w:val="28"/>
                <w:szCs w:val="28"/>
              </w:rPr>
              <w:t xml:space="preserve"> подпольщикам</w:t>
            </w:r>
          </w:p>
        </w:tc>
      </w:tr>
      <w:tr w:rsidR="000513B5" w:rsidTr="008C5FC4">
        <w:trPr>
          <w:trHeight w:val="956"/>
          <w:jc w:val="center"/>
        </w:trPr>
        <w:tc>
          <w:tcPr>
            <w:tcW w:w="5161" w:type="dxa"/>
          </w:tcPr>
          <w:p w:rsidR="008C5FC4" w:rsidRDefault="000513B5" w:rsidP="009260CA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9735" cy="2159876"/>
                  <wp:effectExtent l="19050" t="0" r="0" b="0"/>
                  <wp:docPr id="8" name="Рисунок 5" descr="D:\Дом-музей А.Ф. Куприянов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м-музей А.Ф. Куприянов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26" cy="216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C5FC4">
              <w:rPr>
                <w:sz w:val="28"/>
                <w:szCs w:val="28"/>
              </w:rPr>
              <w:t>Дом-музей А.Ф. Куприяновой</w:t>
            </w:r>
          </w:p>
        </w:tc>
        <w:tc>
          <w:tcPr>
            <w:tcW w:w="5130" w:type="dxa"/>
          </w:tcPr>
          <w:p w:rsidR="008C5FC4" w:rsidRDefault="008C5FC4" w:rsidP="009260CA">
            <w:pPr>
              <w:rPr>
                <w:noProof/>
                <w:sz w:val="28"/>
                <w:szCs w:val="28"/>
              </w:rPr>
            </w:pPr>
          </w:p>
          <w:p w:rsidR="000513B5" w:rsidRDefault="000513B5" w:rsidP="009260C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7489" cy="1907627"/>
                  <wp:effectExtent l="19050" t="0" r="0" b="0"/>
                  <wp:docPr id="10" name="Рисунок 6" descr="D:\Памятный знак П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мятный знак П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667" cy="191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5FC4" w:rsidRDefault="008C5FC4" w:rsidP="009260C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«Пушка»</w:t>
            </w:r>
          </w:p>
        </w:tc>
      </w:tr>
    </w:tbl>
    <w:p w:rsidR="00701BD0" w:rsidRPr="0034100A" w:rsidRDefault="00701BD0" w:rsidP="009260CA">
      <w:pPr>
        <w:spacing w:after="200" w:line="276" w:lineRule="auto"/>
        <w:rPr>
          <w:sz w:val="28"/>
          <w:szCs w:val="28"/>
        </w:rPr>
      </w:pPr>
    </w:p>
    <w:sectPr w:rsidR="00701BD0" w:rsidRPr="0034100A" w:rsidSect="009260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AF5" w:rsidRDefault="005A0AF5" w:rsidP="00551219">
      <w:r>
        <w:separator/>
      </w:r>
    </w:p>
  </w:endnote>
  <w:endnote w:type="continuationSeparator" w:id="0">
    <w:p w:rsidR="005A0AF5" w:rsidRDefault="005A0AF5" w:rsidP="00551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AF5" w:rsidRDefault="005A0AF5" w:rsidP="00551219">
      <w:r>
        <w:separator/>
      </w:r>
    </w:p>
  </w:footnote>
  <w:footnote w:type="continuationSeparator" w:id="0">
    <w:p w:rsidR="005A0AF5" w:rsidRDefault="005A0AF5" w:rsidP="005512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219" w:rsidRDefault="0055121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556B7"/>
    <w:multiLevelType w:val="hybridMultilevel"/>
    <w:tmpl w:val="F44E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F0650"/>
    <w:multiLevelType w:val="hybridMultilevel"/>
    <w:tmpl w:val="D3C60870"/>
    <w:lvl w:ilvl="0" w:tplc="0C603FE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2514DC"/>
    <w:multiLevelType w:val="hybridMultilevel"/>
    <w:tmpl w:val="D26ABF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B4A227E"/>
    <w:multiLevelType w:val="hybridMultilevel"/>
    <w:tmpl w:val="3048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720215"/>
    <w:rsid w:val="00047C38"/>
    <w:rsid w:val="000513B5"/>
    <w:rsid w:val="0005599E"/>
    <w:rsid w:val="001649FC"/>
    <w:rsid w:val="001A042F"/>
    <w:rsid w:val="001C19CA"/>
    <w:rsid w:val="00252031"/>
    <w:rsid w:val="00266D76"/>
    <w:rsid w:val="0034100A"/>
    <w:rsid w:val="003D339F"/>
    <w:rsid w:val="004024DE"/>
    <w:rsid w:val="004D259F"/>
    <w:rsid w:val="0052745B"/>
    <w:rsid w:val="00551219"/>
    <w:rsid w:val="00560755"/>
    <w:rsid w:val="00584E3D"/>
    <w:rsid w:val="005A0AF5"/>
    <w:rsid w:val="005A5F17"/>
    <w:rsid w:val="006164B6"/>
    <w:rsid w:val="006C0E5A"/>
    <w:rsid w:val="006E376B"/>
    <w:rsid w:val="00701BD0"/>
    <w:rsid w:val="00720215"/>
    <w:rsid w:val="00721296"/>
    <w:rsid w:val="00752900"/>
    <w:rsid w:val="007F6458"/>
    <w:rsid w:val="008270A2"/>
    <w:rsid w:val="00852CF2"/>
    <w:rsid w:val="008C5FC4"/>
    <w:rsid w:val="009166B9"/>
    <w:rsid w:val="0092216E"/>
    <w:rsid w:val="009260CA"/>
    <w:rsid w:val="00953A8E"/>
    <w:rsid w:val="00A16339"/>
    <w:rsid w:val="00A57868"/>
    <w:rsid w:val="00AA1A66"/>
    <w:rsid w:val="00AC4EF2"/>
    <w:rsid w:val="00B23435"/>
    <w:rsid w:val="00B34CAE"/>
    <w:rsid w:val="00B54354"/>
    <w:rsid w:val="00B917BC"/>
    <w:rsid w:val="00B92EBF"/>
    <w:rsid w:val="00BA439A"/>
    <w:rsid w:val="00DE4A2A"/>
    <w:rsid w:val="00EA61F3"/>
    <w:rsid w:val="00EB2C09"/>
    <w:rsid w:val="00ED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34100A"/>
    <w:rPr>
      <w:rFonts w:ascii="Calibri" w:eastAsia="Calibri" w:hAnsi="Calibri"/>
      <w:sz w:val="20"/>
      <w:szCs w:val="20"/>
    </w:rPr>
  </w:style>
  <w:style w:type="character" w:customStyle="1" w:styleId="a4">
    <w:name w:val="Без интервала Знак"/>
    <w:link w:val="a3"/>
    <w:uiPriority w:val="1"/>
    <w:rsid w:val="0034100A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3410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A578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512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1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512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1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512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12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4C916-32FE-43F9-ADF0-92C23B5B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samsung</cp:lastModifiedBy>
  <cp:revision>2</cp:revision>
  <dcterms:created xsi:type="dcterms:W3CDTF">2020-05-13T08:43:00Z</dcterms:created>
  <dcterms:modified xsi:type="dcterms:W3CDTF">2020-05-13T08:43:00Z</dcterms:modified>
</cp:coreProperties>
</file>